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44B6" w:rsidRPr="001544B6" w:rsidRDefault="001544B6" w:rsidP="001544B6">
      <w:pPr>
        <w:pStyle w:val="NormalnyWeb"/>
        <w:spacing w:line="360" w:lineRule="auto"/>
        <w:rPr>
          <w:color w:val="000000"/>
          <w:lang w:val="en-US"/>
        </w:rPr>
      </w:pPr>
      <w:r w:rsidRPr="001544B6">
        <w:rPr>
          <w:color w:val="000000"/>
          <w:lang w:val="en-US"/>
        </w:rPr>
        <w:t> </w:t>
      </w:r>
    </w:p>
    <w:p w:rsidR="001544B6" w:rsidRPr="001544B6" w:rsidRDefault="001544B6" w:rsidP="001544B6">
      <w:pPr>
        <w:pStyle w:val="NormalnyWeb"/>
        <w:spacing w:line="360" w:lineRule="auto"/>
        <w:rPr>
          <w:color w:val="000000"/>
          <w:sz w:val="28"/>
          <w:szCs w:val="28"/>
          <w:lang w:val="en-US"/>
        </w:rPr>
      </w:pPr>
      <w:r w:rsidRPr="001544B6">
        <w:rPr>
          <w:rStyle w:val="Pogrubienie"/>
          <w:rFonts w:eastAsiaTheme="majorEastAsia"/>
          <w:color w:val="000000"/>
          <w:sz w:val="28"/>
          <w:szCs w:val="28"/>
          <w:lang w:val="en-US"/>
        </w:rPr>
        <w:t>Patrycja Betley</w:t>
      </w:r>
    </w:p>
    <w:p w:rsidR="001544B6" w:rsidRPr="001544B6" w:rsidRDefault="001544B6" w:rsidP="001544B6">
      <w:pPr>
        <w:pStyle w:val="NormalnyWeb"/>
        <w:spacing w:line="360" w:lineRule="auto"/>
        <w:rPr>
          <w:color w:val="000000"/>
          <w:lang w:val="en-US"/>
        </w:rPr>
      </w:pPr>
      <w:r w:rsidRPr="001544B6">
        <w:rPr>
          <w:color w:val="000000"/>
          <w:lang w:val="en-US"/>
        </w:rPr>
        <w:t>The charismatic multi-percussionist, composer, and music therapist Patrycja Betley is the driving force of the Polish music scene. She is a co-creator and performer of leading Polish world music bands, such as</w:t>
      </w:r>
      <w:r w:rsidRPr="001544B6">
        <w:rPr>
          <w:rStyle w:val="apple-converted-space"/>
          <w:rFonts w:eastAsiaTheme="majorEastAsia"/>
          <w:color w:val="000000"/>
          <w:lang w:val="en-US"/>
        </w:rPr>
        <w:t> </w:t>
      </w:r>
      <w:proofErr w:type="spellStart"/>
      <w:r w:rsidRPr="001544B6">
        <w:rPr>
          <w:rStyle w:val="Uwydatnienie"/>
          <w:rFonts w:eastAsiaTheme="majorEastAsia"/>
          <w:b/>
          <w:bCs/>
          <w:color w:val="000000"/>
          <w:lang w:val="en-US"/>
        </w:rPr>
        <w:t>Kayah</w:t>
      </w:r>
      <w:proofErr w:type="spellEnd"/>
      <w:r w:rsidRPr="001544B6">
        <w:rPr>
          <w:rStyle w:val="Uwydatnienie"/>
          <w:rFonts w:eastAsiaTheme="majorEastAsia"/>
          <w:b/>
          <w:bCs/>
          <w:color w:val="000000"/>
          <w:lang w:val="en-US"/>
        </w:rPr>
        <w:t xml:space="preserve"> &amp; </w:t>
      </w:r>
      <w:proofErr w:type="spellStart"/>
      <w:r w:rsidRPr="001544B6">
        <w:rPr>
          <w:rStyle w:val="Uwydatnienie"/>
          <w:rFonts w:eastAsiaTheme="majorEastAsia"/>
          <w:b/>
          <w:bCs/>
          <w:color w:val="000000"/>
          <w:lang w:val="en-US"/>
        </w:rPr>
        <w:t>Transoriental</w:t>
      </w:r>
      <w:proofErr w:type="spellEnd"/>
      <w:r w:rsidRPr="001544B6">
        <w:rPr>
          <w:rStyle w:val="Uwydatnienie"/>
          <w:rFonts w:eastAsiaTheme="majorEastAsia"/>
          <w:b/>
          <w:bCs/>
          <w:color w:val="000000"/>
          <w:lang w:val="en-US"/>
        </w:rPr>
        <w:t xml:space="preserve"> Orchestra</w:t>
      </w:r>
      <w:r w:rsidRPr="001544B6">
        <w:rPr>
          <w:rStyle w:val="Uwydatnienie"/>
          <w:rFonts w:eastAsiaTheme="majorEastAsia"/>
          <w:color w:val="000000"/>
          <w:lang w:val="en-US"/>
        </w:rPr>
        <w:t>,</w:t>
      </w:r>
      <w:r w:rsidRPr="001544B6">
        <w:rPr>
          <w:rStyle w:val="apple-converted-space"/>
          <w:rFonts w:eastAsiaTheme="majorEastAsia"/>
          <w:i/>
          <w:iCs/>
          <w:color w:val="000000"/>
          <w:lang w:val="en-US"/>
        </w:rPr>
        <w:t> </w:t>
      </w:r>
      <w:r w:rsidRPr="001544B6">
        <w:rPr>
          <w:rStyle w:val="Pogrubienie"/>
          <w:rFonts w:eastAsiaTheme="majorEastAsia"/>
          <w:i/>
          <w:iCs/>
          <w:color w:val="000000"/>
          <w:lang w:val="en-US"/>
        </w:rPr>
        <w:t>Betley/Miró Duo,</w:t>
      </w:r>
      <w:r w:rsidRPr="001544B6">
        <w:rPr>
          <w:rStyle w:val="Pogrubienie"/>
          <w:rFonts w:eastAsiaTheme="majorEastAsia"/>
          <w:color w:val="000000"/>
          <w:lang w:val="en-US"/>
        </w:rPr>
        <w:t> </w:t>
      </w:r>
      <w:r w:rsidRPr="001544B6">
        <w:rPr>
          <w:color w:val="000000"/>
          <w:lang w:val="en-US"/>
        </w:rPr>
        <w:t>and</w:t>
      </w:r>
      <w:r w:rsidRPr="001544B6">
        <w:rPr>
          <w:rStyle w:val="apple-converted-space"/>
          <w:rFonts w:eastAsiaTheme="majorEastAsia"/>
          <w:color w:val="000000"/>
          <w:lang w:val="en-US"/>
        </w:rPr>
        <w:t> </w:t>
      </w:r>
      <w:r w:rsidRPr="001544B6">
        <w:rPr>
          <w:rStyle w:val="Uwydatnienie"/>
          <w:rFonts w:eastAsiaTheme="majorEastAsia"/>
          <w:b/>
          <w:bCs/>
          <w:color w:val="000000"/>
          <w:lang w:val="en-US"/>
        </w:rPr>
        <w:t xml:space="preserve">Karolina </w:t>
      </w:r>
      <w:proofErr w:type="spellStart"/>
      <w:r w:rsidRPr="001544B6">
        <w:rPr>
          <w:rStyle w:val="Uwydatnienie"/>
          <w:rFonts w:eastAsiaTheme="majorEastAsia"/>
          <w:b/>
          <w:bCs/>
          <w:color w:val="000000"/>
          <w:lang w:val="en-US"/>
        </w:rPr>
        <w:t>Cicha</w:t>
      </w:r>
      <w:proofErr w:type="spellEnd"/>
      <w:r w:rsidRPr="001544B6">
        <w:rPr>
          <w:rStyle w:val="Uwydatnienie"/>
          <w:rFonts w:eastAsiaTheme="majorEastAsia"/>
          <w:b/>
          <w:bCs/>
          <w:color w:val="000000"/>
          <w:lang w:val="en-US"/>
        </w:rPr>
        <w:t xml:space="preserve"> &amp; </w:t>
      </w:r>
      <w:proofErr w:type="spellStart"/>
      <w:r w:rsidRPr="001544B6">
        <w:rPr>
          <w:rStyle w:val="Uwydatnienie"/>
          <w:rFonts w:eastAsiaTheme="majorEastAsia"/>
          <w:b/>
          <w:bCs/>
          <w:color w:val="000000"/>
          <w:lang w:val="en-US"/>
        </w:rPr>
        <w:t>Spółka</w:t>
      </w:r>
      <w:proofErr w:type="spellEnd"/>
      <w:r w:rsidRPr="001544B6">
        <w:rPr>
          <w:color w:val="000000"/>
          <w:lang w:val="en-US"/>
        </w:rPr>
        <w:t xml:space="preserve">, as well as jazz formations such as the </w:t>
      </w:r>
      <w:proofErr w:type="spellStart"/>
      <w:r w:rsidRPr="00117BCF">
        <w:rPr>
          <w:b/>
          <w:bCs/>
          <w:i/>
          <w:iCs/>
          <w:color w:val="000000"/>
          <w:lang w:val="en-US"/>
        </w:rPr>
        <w:t>Możdżer</w:t>
      </w:r>
      <w:proofErr w:type="spellEnd"/>
      <w:r w:rsidRPr="00117BCF">
        <w:rPr>
          <w:b/>
          <w:bCs/>
          <w:i/>
          <w:iCs/>
          <w:color w:val="000000"/>
          <w:lang w:val="en-US"/>
        </w:rPr>
        <w:t>/Betley/</w:t>
      </w:r>
      <w:proofErr w:type="spellStart"/>
      <w:r w:rsidRPr="00117BCF">
        <w:rPr>
          <w:b/>
          <w:bCs/>
          <w:i/>
          <w:iCs/>
          <w:color w:val="000000"/>
          <w:lang w:val="en-US"/>
        </w:rPr>
        <w:t>Smoliński</w:t>
      </w:r>
      <w:proofErr w:type="spellEnd"/>
      <w:r w:rsidRPr="001544B6">
        <w:rPr>
          <w:rStyle w:val="Uwydatnienie"/>
          <w:rFonts w:eastAsiaTheme="majorEastAsia"/>
          <w:b/>
          <w:bCs/>
          <w:color w:val="000000"/>
          <w:lang w:val="en-US"/>
        </w:rPr>
        <w:t> Trio</w:t>
      </w:r>
      <w:r w:rsidRPr="001544B6">
        <w:rPr>
          <w:color w:val="000000"/>
          <w:lang w:val="en-US"/>
        </w:rPr>
        <w:t>.</w:t>
      </w:r>
    </w:p>
    <w:p w:rsidR="001544B6" w:rsidRPr="001544B6" w:rsidRDefault="001544B6" w:rsidP="001544B6">
      <w:pPr>
        <w:pStyle w:val="NormalnyWeb"/>
        <w:spacing w:line="360" w:lineRule="auto"/>
        <w:rPr>
          <w:color w:val="000000"/>
          <w:lang w:val="en-US"/>
        </w:rPr>
      </w:pPr>
      <w:r w:rsidRPr="001544B6">
        <w:rPr>
          <w:color w:val="000000"/>
          <w:lang w:val="en-US"/>
        </w:rPr>
        <w:t> </w:t>
      </w:r>
    </w:p>
    <w:p w:rsidR="001544B6" w:rsidRPr="00117BCF" w:rsidRDefault="001544B6" w:rsidP="001544B6">
      <w:pPr>
        <w:pStyle w:val="NormalnyWeb"/>
        <w:spacing w:line="360" w:lineRule="auto"/>
        <w:rPr>
          <w:color w:val="000000"/>
          <w:lang w:val="en-US"/>
        </w:rPr>
      </w:pPr>
      <w:r w:rsidRPr="00117BCF">
        <w:rPr>
          <w:color w:val="000000"/>
          <w:lang w:val="en-US"/>
        </w:rPr>
        <w:t>As a soloist, Patrycja collaborates with the world-famous pianist</w:t>
      </w:r>
      <w:r w:rsidRPr="00117BCF">
        <w:rPr>
          <w:rStyle w:val="apple-converted-space"/>
          <w:rFonts w:eastAsiaTheme="majorEastAsia"/>
          <w:color w:val="000000"/>
          <w:lang w:val="en-US"/>
        </w:rPr>
        <w:t> </w:t>
      </w:r>
      <w:r w:rsidRPr="00117BCF">
        <w:rPr>
          <w:rStyle w:val="Pogrubienie"/>
          <w:rFonts w:eastAsiaTheme="majorEastAsia"/>
          <w:color w:val="000000"/>
          <w:lang w:val="en-US"/>
        </w:rPr>
        <w:t xml:space="preserve">Leszek </w:t>
      </w:r>
      <w:proofErr w:type="spellStart"/>
      <w:r w:rsidRPr="00117BCF">
        <w:rPr>
          <w:rStyle w:val="Pogrubienie"/>
          <w:rFonts w:eastAsiaTheme="majorEastAsia"/>
          <w:color w:val="000000"/>
          <w:lang w:val="en-US"/>
        </w:rPr>
        <w:t>Możdżer</w:t>
      </w:r>
      <w:proofErr w:type="spellEnd"/>
      <w:r w:rsidRPr="00117BCF">
        <w:rPr>
          <w:rStyle w:val="apple-converted-space"/>
          <w:rFonts w:eastAsiaTheme="majorEastAsia"/>
          <w:color w:val="000000"/>
          <w:lang w:val="en-US"/>
        </w:rPr>
        <w:t> </w:t>
      </w:r>
      <w:r w:rsidRPr="00117BCF">
        <w:rPr>
          <w:color w:val="000000"/>
          <w:lang w:val="en-US"/>
        </w:rPr>
        <w:t>and performs with the</w:t>
      </w:r>
      <w:r w:rsidRPr="00117BCF">
        <w:rPr>
          <w:rStyle w:val="apple-converted-space"/>
          <w:rFonts w:eastAsiaTheme="majorEastAsia"/>
          <w:color w:val="000000"/>
          <w:lang w:val="en-US"/>
        </w:rPr>
        <w:t> </w:t>
      </w:r>
      <w:r w:rsidRPr="00117BCF">
        <w:rPr>
          <w:rStyle w:val="Uwydatnienie"/>
          <w:rFonts w:eastAsiaTheme="majorEastAsia"/>
          <w:b/>
          <w:bCs/>
          <w:color w:val="000000"/>
          <w:lang w:val="en-US"/>
        </w:rPr>
        <w:t>Early Instruments Orchestra of the Warsaw Chamber Opera (MACV)</w:t>
      </w:r>
      <w:r w:rsidRPr="00117BCF">
        <w:rPr>
          <w:color w:val="000000"/>
          <w:lang w:val="en-US"/>
        </w:rPr>
        <w:t>. She also works as a soloist alongside</w:t>
      </w:r>
      <w:r w:rsidRPr="00117BCF">
        <w:rPr>
          <w:rStyle w:val="apple-converted-space"/>
          <w:rFonts w:eastAsiaTheme="majorEastAsia"/>
          <w:color w:val="000000"/>
          <w:lang w:val="en-US"/>
        </w:rPr>
        <w:t> </w:t>
      </w:r>
      <w:r w:rsidRPr="00117BCF">
        <w:rPr>
          <w:rStyle w:val="Pogrubienie"/>
          <w:rFonts w:eastAsiaTheme="majorEastAsia"/>
          <w:color w:val="000000"/>
          <w:lang w:val="en-US"/>
        </w:rPr>
        <w:t>Krzysztof Meisinger</w:t>
      </w:r>
      <w:r w:rsidRPr="00117BCF">
        <w:rPr>
          <w:color w:val="000000"/>
          <w:lang w:val="en-US"/>
        </w:rPr>
        <w:t>, which further confirms her versatility and virtuosity.</w:t>
      </w:r>
    </w:p>
    <w:p w:rsidR="00117BCF" w:rsidRDefault="001544B6" w:rsidP="001544B6">
      <w:pPr>
        <w:pStyle w:val="NormalnyWeb"/>
        <w:spacing w:line="360" w:lineRule="auto"/>
        <w:rPr>
          <w:color w:val="000000"/>
          <w:lang w:val="en-US"/>
        </w:rPr>
      </w:pPr>
      <w:r w:rsidRPr="00117BCF">
        <w:rPr>
          <w:color w:val="000000"/>
          <w:lang w:val="en-US"/>
        </w:rPr>
        <w:t xml:space="preserve">Patrycja is the creator of "melody in rhythm," combining ethnic percussion instruments with classic drum kits and synthesizers, a fusion that defines her unique sound. </w:t>
      </w:r>
    </w:p>
    <w:p w:rsidR="001544B6" w:rsidRPr="00117BCF" w:rsidRDefault="001544B6" w:rsidP="001544B6">
      <w:pPr>
        <w:pStyle w:val="NormalnyWeb"/>
        <w:spacing w:line="360" w:lineRule="auto"/>
        <w:rPr>
          <w:color w:val="000000"/>
          <w:lang w:val="en-US"/>
        </w:rPr>
      </w:pPr>
      <w:r w:rsidRPr="00117BCF">
        <w:rPr>
          <w:color w:val="000000"/>
          <w:lang w:val="en-US"/>
        </w:rPr>
        <w:t>As of 2022, she is an official endorser of</w:t>
      </w:r>
      <w:r w:rsidRPr="00117BCF">
        <w:rPr>
          <w:rStyle w:val="apple-converted-space"/>
          <w:rFonts w:eastAsiaTheme="majorEastAsia"/>
          <w:color w:val="000000"/>
          <w:lang w:val="en-US"/>
        </w:rPr>
        <w:t> </w:t>
      </w:r>
      <w:r w:rsidRPr="00117BCF">
        <w:rPr>
          <w:rStyle w:val="Pogrubienie"/>
          <w:rFonts w:eastAsiaTheme="majorEastAsia"/>
          <w:color w:val="000000"/>
          <w:lang w:val="en-US"/>
        </w:rPr>
        <w:t>MEINL</w:t>
      </w:r>
      <w:r w:rsidRPr="00117BCF">
        <w:rPr>
          <w:color w:val="000000"/>
          <w:lang w:val="en-US"/>
        </w:rPr>
        <w:t>, one of the world's leading drum brands, and an endorser of</w:t>
      </w:r>
      <w:r w:rsidRPr="00117BCF">
        <w:rPr>
          <w:rStyle w:val="apple-converted-space"/>
          <w:rFonts w:eastAsiaTheme="majorEastAsia"/>
          <w:color w:val="000000"/>
          <w:lang w:val="en-US"/>
        </w:rPr>
        <w:t> </w:t>
      </w:r>
      <w:proofErr w:type="spellStart"/>
      <w:r w:rsidRPr="00117BCF">
        <w:rPr>
          <w:rStyle w:val="Pogrubienie"/>
          <w:rFonts w:eastAsiaTheme="majorEastAsia"/>
          <w:color w:val="000000"/>
          <w:lang w:val="en-US"/>
        </w:rPr>
        <w:t>Metloef</w:t>
      </w:r>
      <w:proofErr w:type="spellEnd"/>
      <w:r w:rsidRPr="00117BCF">
        <w:rPr>
          <w:rStyle w:val="Pogrubienie"/>
          <w:rFonts w:eastAsiaTheme="majorEastAsia"/>
          <w:color w:val="000000"/>
          <w:lang w:val="en-US"/>
        </w:rPr>
        <w:t xml:space="preserve"> Drums</w:t>
      </w:r>
      <w:r w:rsidRPr="00117BCF">
        <w:rPr>
          <w:color w:val="000000"/>
          <w:lang w:val="en-US"/>
        </w:rPr>
        <w:t>' Irish frame drums (</w:t>
      </w:r>
      <w:r w:rsidRPr="00117BCF">
        <w:rPr>
          <w:rStyle w:val="Uwydatnienie"/>
          <w:rFonts w:eastAsiaTheme="majorEastAsia"/>
          <w:color w:val="000000"/>
          <w:lang w:val="en-US"/>
        </w:rPr>
        <w:t>bodhrán</w:t>
      </w:r>
      <w:r w:rsidRPr="00117BCF">
        <w:rPr>
          <w:color w:val="000000"/>
          <w:lang w:val="en-US"/>
        </w:rPr>
        <w:t>), with the distinction of being the only woman and one of only two non-Irish endorsers.</w:t>
      </w:r>
    </w:p>
    <w:p w:rsidR="001544B6" w:rsidRPr="00117BCF" w:rsidRDefault="001544B6" w:rsidP="001544B6">
      <w:pPr>
        <w:pStyle w:val="NormalnyWeb"/>
        <w:spacing w:line="360" w:lineRule="auto"/>
        <w:rPr>
          <w:color w:val="000000"/>
          <w:lang w:val="en-US"/>
        </w:rPr>
      </w:pPr>
      <w:r w:rsidRPr="00117BCF">
        <w:rPr>
          <w:color w:val="000000"/>
          <w:lang w:val="en-US"/>
        </w:rPr>
        <w:t xml:space="preserve">Collaboration with various </w:t>
      </w:r>
      <w:r w:rsidR="00117BCF">
        <w:rPr>
          <w:color w:val="000000"/>
          <w:lang w:val="en-US"/>
        </w:rPr>
        <w:t>bands</w:t>
      </w:r>
      <w:r w:rsidRPr="00117BCF">
        <w:rPr>
          <w:color w:val="000000"/>
          <w:lang w:val="en-US"/>
        </w:rPr>
        <w:t xml:space="preserve"> has brought her many prestigious awards in the most important competitions in Poland. Together with</w:t>
      </w:r>
      <w:r w:rsidRPr="00117BCF">
        <w:rPr>
          <w:rStyle w:val="apple-converted-space"/>
          <w:rFonts w:eastAsiaTheme="majorEastAsia"/>
          <w:color w:val="000000"/>
          <w:lang w:val="en-US"/>
        </w:rPr>
        <w:t> </w:t>
      </w:r>
      <w:r w:rsidRPr="00117BCF">
        <w:rPr>
          <w:rStyle w:val="Pogrubienie"/>
          <w:rFonts w:eastAsiaTheme="majorEastAsia"/>
          <w:color w:val="000000"/>
          <w:lang w:val="en-US"/>
        </w:rPr>
        <w:t xml:space="preserve">Karolina </w:t>
      </w:r>
      <w:proofErr w:type="spellStart"/>
      <w:r w:rsidRPr="00117BCF">
        <w:rPr>
          <w:rStyle w:val="Pogrubienie"/>
          <w:rFonts w:eastAsiaTheme="majorEastAsia"/>
          <w:color w:val="000000"/>
          <w:lang w:val="en-US"/>
        </w:rPr>
        <w:t>Cicha</w:t>
      </w:r>
      <w:proofErr w:type="spellEnd"/>
      <w:r w:rsidRPr="00117BCF">
        <w:rPr>
          <w:rStyle w:val="Pogrubienie"/>
          <w:rFonts w:eastAsiaTheme="majorEastAsia"/>
          <w:color w:val="000000"/>
          <w:lang w:val="en-US"/>
        </w:rPr>
        <w:t xml:space="preserve"> &amp; </w:t>
      </w:r>
      <w:proofErr w:type="spellStart"/>
      <w:r w:rsidRPr="00117BCF">
        <w:rPr>
          <w:rStyle w:val="Pogrubienie"/>
          <w:rFonts w:eastAsiaTheme="majorEastAsia"/>
          <w:color w:val="000000"/>
          <w:lang w:val="en-US"/>
        </w:rPr>
        <w:t>Spółka</w:t>
      </w:r>
      <w:proofErr w:type="spellEnd"/>
      <w:r w:rsidRPr="00117BCF">
        <w:rPr>
          <w:color w:val="000000"/>
          <w:lang w:val="en-US"/>
        </w:rPr>
        <w:t>, she received two nominations for the</w:t>
      </w:r>
      <w:r w:rsidRPr="00117BCF">
        <w:rPr>
          <w:rStyle w:val="apple-converted-space"/>
          <w:rFonts w:eastAsiaTheme="majorEastAsia"/>
          <w:color w:val="000000"/>
          <w:lang w:val="en-US"/>
        </w:rPr>
        <w:t> </w:t>
      </w:r>
      <w:r w:rsidRPr="00117BCF">
        <w:rPr>
          <w:rStyle w:val="Pogrubienie"/>
          <w:rFonts w:eastAsiaTheme="majorEastAsia"/>
          <w:color w:val="000000"/>
          <w:lang w:val="en-US"/>
        </w:rPr>
        <w:t>Fryderyk Awards of the Phonographic Academy</w:t>
      </w:r>
      <w:r w:rsidRPr="00117BCF">
        <w:rPr>
          <w:color w:val="000000"/>
          <w:lang w:val="en-US"/>
        </w:rPr>
        <w:t>. Individually, Patrycja was awarded, among others, awards for the Best Musician at the</w:t>
      </w:r>
      <w:r w:rsidRPr="00117BCF">
        <w:rPr>
          <w:rStyle w:val="apple-converted-space"/>
          <w:rFonts w:eastAsiaTheme="majorEastAsia"/>
          <w:color w:val="000000"/>
          <w:lang w:val="en-US"/>
        </w:rPr>
        <w:t> </w:t>
      </w:r>
      <w:r w:rsidRPr="00117BCF">
        <w:rPr>
          <w:rStyle w:val="Pogrubienie"/>
          <w:rFonts w:eastAsiaTheme="majorEastAsia"/>
          <w:color w:val="000000"/>
          <w:lang w:val="en-US"/>
        </w:rPr>
        <w:t xml:space="preserve">Folk Festival in </w:t>
      </w:r>
      <w:proofErr w:type="spellStart"/>
      <w:r w:rsidRPr="00117BCF">
        <w:rPr>
          <w:rStyle w:val="Pogrubienie"/>
          <w:rFonts w:eastAsiaTheme="majorEastAsia"/>
          <w:color w:val="000000"/>
          <w:lang w:val="en-US"/>
        </w:rPr>
        <w:t>Mikołajk</w:t>
      </w:r>
      <w:r w:rsidRPr="00117BCF">
        <w:rPr>
          <w:color w:val="000000"/>
          <w:lang w:val="en-US"/>
        </w:rPr>
        <w:t>i</w:t>
      </w:r>
      <w:proofErr w:type="spellEnd"/>
      <w:r w:rsidRPr="00117BCF">
        <w:rPr>
          <w:color w:val="000000"/>
          <w:lang w:val="en-US"/>
        </w:rPr>
        <w:t>, the</w:t>
      </w:r>
      <w:r w:rsidRPr="00117BCF">
        <w:rPr>
          <w:rStyle w:val="apple-converted-space"/>
          <w:rFonts w:eastAsiaTheme="majorEastAsia"/>
          <w:color w:val="000000"/>
          <w:lang w:val="en-US"/>
        </w:rPr>
        <w:t> </w:t>
      </w:r>
      <w:proofErr w:type="spellStart"/>
      <w:r w:rsidRPr="00117BCF">
        <w:rPr>
          <w:rStyle w:val="Pogrubienie"/>
          <w:rFonts w:eastAsiaTheme="majorEastAsia"/>
          <w:color w:val="000000"/>
          <w:lang w:val="en-US"/>
        </w:rPr>
        <w:t>Muzykorama</w:t>
      </w:r>
      <w:proofErr w:type="spellEnd"/>
      <w:r w:rsidRPr="00117BCF">
        <w:rPr>
          <w:rStyle w:val="apple-converted-space"/>
          <w:rFonts w:eastAsiaTheme="majorEastAsia"/>
          <w:color w:val="000000"/>
          <w:lang w:val="en-US"/>
        </w:rPr>
        <w:t> </w:t>
      </w:r>
      <w:r w:rsidRPr="00117BCF">
        <w:rPr>
          <w:color w:val="000000"/>
          <w:lang w:val="en-US"/>
        </w:rPr>
        <w:t xml:space="preserve">competition in </w:t>
      </w:r>
      <w:proofErr w:type="spellStart"/>
      <w:r w:rsidRPr="00117BCF">
        <w:rPr>
          <w:color w:val="000000"/>
          <w:lang w:val="en-US"/>
        </w:rPr>
        <w:t>Września</w:t>
      </w:r>
      <w:proofErr w:type="spellEnd"/>
      <w:r w:rsidRPr="00117BCF">
        <w:rPr>
          <w:color w:val="000000"/>
          <w:lang w:val="en-US"/>
        </w:rPr>
        <w:t>, and</w:t>
      </w:r>
      <w:r w:rsidRPr="00117BCF">
        <w:rPr>
          <w:rStyle w:val="apple-converted-space"/>
          <w:rFonts w:eastAsiaTheme="majorEastAsia"/>
          <w:color w:val="000000"/>
          <w:lang w:val="en-US"/>
        </w:rPr>
        <w:t> </w:t>
      </w:r>
      <w:r w:rsidRPr="00117BCF">
        <w:rPr>
          <w:rStyle w:val="Pogrubienie"/>
          <w:rFonts w:eastAsiaTheme="majorEastAsia"/>
          <w:color w:val="000000"/>
          <w:lang w:val="en-US"/>
        </w:rPr>
        <w:t xml:space="preserve">the Polish Radio Nowa </w:t>
      </w:r>
      <w:proofErr w:type="spellStart"/>
      <w:r w:rsidRPr="00117BCF">
        <w:rPr>
          <w:rStyle w:val="Pogrubienie"/>
          <w:rFonts w:eastAsiaTheme="majorEastAsia"/>
          <w:color w:val="000000"/>
          <w:lang w:val="en-US"/>
        </w:rPr>
        <w:t>Tradycja</w:t>
      </w:r>
      <w:proofErr w:type="spellEnd"/>
      <w:r w:rsidRPr="00117BCF">
        <w:rPr>
          <w:rStyle w:val="Pogrubienie"/>
          <w:rFonts w:eastAsiaTheme="majorEastAsia"/>
          <w:color w:val="000000"/>
          <w:lang w:val="en-US"/>
        </w:rPr>
        <w:t xml:space="preserve"> Folklore Festival</w:t>
      </w:r>
      <w:r w:rsidRPr="00117BCF">
        <w:rPr>
          <w:color w:val="000000"/>
          <w:lang w:val="en-US"/>
        </w:rPr>
        <w:t>.</w:t>
      </w:r>
    </w:p>
    <w:p w:rsidR="001544B6" w:rsidRPr="00117BCF" w:rsidRDefault="001544B6" w:rsidP="001544B6">
      <w:pPr>
        <w:pStyle w:val="NormalnyWeb"/>
        <w:spacing w:line="360" w:lineRule="auto"/>
        <w:rPr>
          <w:color w:val="000000"/>
          <w:lang w:val="en-US"/>
        </w:rPr>
      </w:pPr>
      <w:r w:rsidRPr="00117BCF">
        <w:rPr>
          <w:color w:val="000000"/>
          <w:lang w:val="en-US"/>
        </w:rPr>
        <w:t> </w:t>
      </w:r>
    </w:p>
    <w:p w:rsidR="001544B6" w:rsidRPr="00117BCF" w:rsidRDefault="001544B6" w:rsidP="001544B6">
      <w:pPr>
        <w:pStyle w:val="NormalnyWeb"/>
        <w:spacing w:line="360" w:lineRule="auto"/>
        <w:rPr>
          <w:color w:val="000000"/>
          <w:lang w:val="en-US"/>
        </w:rPr>
      </w:pPr>
      <w:r w:rsidRPr="00117BCF">
        <w:rPr>
          <w:color w:val="000000"/>
          <w:lang w:val="en-US"/>
        </w:rPr>
        <w:t>Education is the basis of Patrycja's work. She is a certified</w:t>
      </w:r>
      <w:r w:rsidRPr="00117BCF">
        <w:rPr>
          <w:rStyle w:val="apple-converted-space"/>
          <w:rFonts w:eastAsiaTheme="majorEastAsia"/>
          <w:color w:val="000000"/>
          <w:lang w:val="en-US"/>
        </w:rPr>
        <w:t> </w:t>
      </w:r>
      <w:r w:rsidRPr="00117BCF">
        <w:rPr>
          <w:rStyle w:val="Pogrubienie"/>
          <w:rFonts w:eastAsiaTheme="majorEastAsia"/>
          <w:color w:val="000000"/>
          <w:lang w:val="en-US"/>
        </w:rPr>
        <w:t>art therapist</w:t>
      </w:r>
      <w:r w:rsidRPr="00117BCF">
        <w:rPr>
          <w:rStyle w:val="apple-converted-space"/>
          <w:rFonts w:eastAsiaTheme="majorEastAsia"/>
          <w:color w:val="000000"/>
          <w:lang w:val="en-US"/>
        </w:rPr>
        <w:t> </w:t>
      </w:r>
      <w:r w:rsidRPr="00117BCF">
        <w:rPr>
          <w:color w:val="000000"/>
          <w:lang w:val="en-US"/>
        </w:rPr>
        <w:t>and has completed specialist training in</w:t>
      </w:r>
      <w:r w:rsidRPr="00117BCF">
        <w:rPr>
          <w:rStyle w:val="apple-converted-space"/>
          <w:rFonts w:eastAsiaTheme="majorEastAsia"/>
          <w:color w:val="000000"/>
          <w:lang w:val="en-US"/>
        </w:rPr>
        <w:t> </w:t>
      </w:r>
      <w:r w:rsidRPr="00117BCF">
        <w:rPr>
          <w:rStyle w:val="Pogrubienie"/>
          <w:rFonts w:eastAsiaTheme="majorEastAsia"/>
          <w:color w:val="000000"/>
          <w:lang w:val="en-US"/>
        </w:rPr>
        <w:t>Gordon's music</w:t>
      </w:r>
      <w:r w:rsidRPr="00117BCF">
        <w:rPr>
          <w:rStyle w:val="apple-converted-space"/>
          <w:rFonts w:eastAsiaTheme="majorEastAsia"/>
          <w:color w:val="000000"/>
          <w:lang w:val="en-US"/>
        </w:rPr>
        <w:t> </w:t>
      </w:r>
      <w:r w:rsidRPr="00117BCF">
        <w:rPr>
          <w:color w:val="000000"/>
          <w:lang w:val="en-US"/>
        </w:rPr>
        <w:t>learning theory and</w:t>
      </w:r>
      <w:r w:rsidRPr="00117BCF">
        <w:rPr>
          <w:rStyle w:val="apple-converted-space"/>
          <w:rFonts w:eastAsiaTheme="majorEastAsia"/>
          <w:color w:val="000000"/>
          <w:lang w:val="en-US"/>
        </w:rPr>
        <w:t> </w:t>
      </w:r>
      <w:r w:rsidRPr="00117BCF">
        <w:rPr>
          <w:rStyle w:val="Pogrubienie"/>
          <w:rFonts w:eastAsiaTheme="majorEastAsia"/>
          <w:color w:val="000000"/>
          <w:lang w:val="en-US"/>
        </w:rPr>
        <w:t>gong therapy</w:t>
      </w:r>
      <w:r w:rsidRPr="00117BCF">
        <w:rPr>
          <w:color w:val="000000"/>
          <w:lang w:val="en-US"/>
        </w:rPr>
        <w:t xml:space="preserve">, with particular emphasis on their impact in therapy, both individually and in groups. She is a geography </w:t>
      </w:r>
      <w:r w:rsidRPr="00117BCF">
        <w:rPr>
          <w:color w:val="000000"/>
          <w:lang w:val="en-US"/>
        </w:rPr>
        <w:lastRenderedPageBreak/>
        <w:t>graduate with a</w:t>
      </w:r>
      <w:r w:rsidRPr="00117BCF">
        <w:rPr>
          <w:rStyle w:val="apple-converted-space"/>
          <w:rFonts w:eastAsiaTheme="majorEastAsia"/>
          <w:color w:val="000000"/>
          <w:lang w:val="en-US"/>
        </w:rPr>
        <w:t> </w:t>
      </w:r>
      <w:r w:rsidRPr="00117BCF">
        <w:rPr>
          <w:rStyle w:val="Pogrubienie"/>
          <w:rFonts w:eastAsiaTheme="majorEastAsia"/>
          <w:color w:val="000000"/>
          <w:lang w:val="en-US"/>
        </w:rPr>
        <w:t>geoinformation</w:t>
      </w:r>
      <w:r w:rsidRPr="00117BCF">
        <w:rPr>
          <w:rStyle w:val="apple-converted-space"/>
          <w:rFonts w:eastAsiaTheme="majorEastAsia"/>
          <w:color w:val="000000"/>
          <w:lang w:val="en-US"/>
        </w:rPr>
        <w:t> </w:t>
      </w:r>
      <w:r w:rsidRPr="00117BCF">
        <w:rPr>
          <w:color w:val="000000"/>
          <w:lang w:val="en-US"/>
        </w:rPr>
        <w:t>specialization. She combines her academic education with musical knowledge in her original project,</w:t>
      </w:r>
      <w:r w:rsidRPr="00117BCF">
        <w:rPr>
          <w:rStyle w:val="apple-converted-space"/>
          <w:rFonts w:eastAsiaTheme="majorEastAsia"/>
          <w:color w:val="000000"/>
          <w:lang w:val="en-US"/>
        </w:rPr>
        <w:t> </w:t>
      </w:r>
      <w:r w:rsidRPr="00117BCF">
        <w:rPr>
          <w:rStyle w:val="Uwydatnienie"/>
          <w:rFonts w:eastAsiaTheme="majorEastAsia"/>
          <w:b/>
          <w:bCs/>
          <w:color w:val="000000"/>
          <w:lang w:val="en-US"/>
        </w:rPr>
        <w:t>Instrument Across the Map: Ethnic Musical Instruments from Around the World—History, Meaning, and Diversity</w:t>
      </w:r>
      <w:r w:rsidRPr="00117BCF">
        <w:rPr>
          <w:color w:val="000000"/>
          <w:lang w:val="en-US"/>
        </w:rPr>
        <w:t>. As part of this project, she conducts music and educational workshops and seminars. She also deals with music therapy, conducting classes in Poland and abroad for various age groups, including disabled people, using music as a transformational tool in therapy.</w:t>
      </w:r>
    </w:p>
    <w:p w:rsidR="001544B6" w:rsidRPr="00117BCF" w:rsidRDefault="001544B6" w:rsidP="001544B6">
      <w:pPr>
        <w:pStyle w:val="NormalnyWeb"/>
        <w:spacing w:line="360" w:lineRule="auto"/>
        <w:rPr>
          <w:color w:val="000000"/>
          <w:lang w:val="en-US"/>
        </w:rPr>
      </w:pPr>
      <w:r w:rsidRPr="00117BCF">
        <w:rPr>
          <w:color w:val="000000"/>
          <w:lang w:val="en-US"/>
        </w:rPr>
        <w:t> </w:t>
      </w:r>
    </w:p>
    <w:p w:rsidR="001544B6" w:rsidRPr="00117BCF" w:rsidRDefault="001544B6" w:rsidP="001544B6">
      <w:pPr>
        <w:pStyle w:val="NormalnyWeb"/>
        <w:spacing w:line="360" w:lineRule="auto"/>
        <w:rPr>
          <w:color w:val="000000"/>
          <w:lang w:val="en-US"/>
        </w:rPr>
      </w:pPr>
      <w:r w:rsidRPr="00117BCF">
        <w:rPr>
          <w:color w:val="000000"/>
          <w:lang w:val="en-US"/>
        </w:rPr>
        <w:t>Currently pursuing a</w:t>
      </w:r>
      <w:r w:rsidRPr="00117BCF">
        <w:rPr>
          <w:rStyle w:val="apple-converted-space"/>
          <w:rFonts w:eastAsiaTheme="majorEastAsia"/>
          <w:color w:val="000000"/>
          <w:lang w:val="en-US"/>
        </w:rPr>
        <w:t> </w:t>
      </w:r>
      <w:r w:rsidRPr="00117BCF">
        <w:rPr>
          <w:rStyle w:val="Uwydatnienie"/>
          <w:rFonts w:eastAsiaTheme="majorEastAsia"/>
          <w:b/>
          <w:bCs/>
          <w:color w:val="000000"/>
          <w:lang w:val="en-US"/>
        </w:rPr>
        <w:t xml:space="preserve">Ph.D. at the Academy of Music in </w:t>
      </w:r>
      <w:proofErr w:type="spellStart"/>
      <w:r w:rsidRPr="00117BCF">
        <w:rPr>
          <w:rStyle w:val="Uwydatnienie"/>
          <w:rFonts w:eastAsiaTheme="majorEastAsia"/>
          <w:b/>
          <w:bCs/>
          <w:color w:val="000000"/>
          <w:lang w:val="en-US"/>
        </w:rPr>
        <w:t>Poznań</w:t>
      </w:r>
      <w:proofErr w:type="spellEnd"/>
      <w:r w:rsidRPr="00117BCF">
        <w:rPr>
          <w:rStyle w:val="apple-converted-space"/>
          <w:rFonts w:eastAsiaTheme="majorEastAsia"/>
          <w:color w:val="000000"/>
          <w:lang w:val="en-US"/>
        </w:rPr>
        <w:t> </w:t>
      </w:r>
      <w:r w:rsidRPr="00117BCF">
        <w:rPr>
          <w:color w:val="000000"/>
          <w:lang w:val="en-US"/>
        </w:rPr>
        <w:t xml:space="preserve">is part of </w:t>
      </w:r>
      <w:r w:rsidRPr="00117BCF">
        <w:rPr>
          <w:b/>
          <w:bCs/>
          <w:color w:val="000000"/>
          <w:lang w:val="en-US"/>
        </w:rPr>
        <w:t>the Doctoral School of Solo and Ensemble Performance of Contemporary Music</w:t>
      </w:r>
      <w:r w:rsidRPr="00117BCF">
        <w:rPr>
          <w:color w:val="000000"/>
          <w:lang w:val="en-US"/>
        </w:rPr>
        <w:t xml:space="preserve">. Patrycja is also a lecturer at the Instrumental Department of the Academy of Music in </w:t>
      </w:r>
      <w:proofErr w:type="spellStart"/>
      <w:r w:rsidRPr="00117BCF">
        <w:rPr>
          <w:color w:val="000000"/>
          <w:lang w:val="en-US"/>
        </w:rPr>
        <w:t>Poznań</w:t>
      </w:r>
      <w:proofErr w:type="spellEnd"/>
      <w:r w:rsidRPr="00117BCF">
        <w:rPr>
          <w:color w:val="000000"/>
          <w:lang w:val="en-US"/>
        </w:rPr>
        <w:t>, where she conducts classes on learning to play ethnic percussion instruments. She also conducted workshops, master classes, and lectures at the</w:t>
      </w:r>
      <w:r w:rsidRPr="00117BCF">
        <w:rPr>
          <w:rStyle w:val="apple-converted-space"/>
          <w:rFonts w:eastAsiaTheme="majorEastAsia"/>
          <w:color w:val="000000"/>
          <w:lang w:val="en-US"/>
        </w:rPr>
        <w:t> </w:t>
      </w:r>
      <w:r w:rsidRPr="00117BCF">
        <w:rPr>
          <w:rStyle w:val="Pogrubienie"/>
          <w:rFonts w:eastAsiaTheme="majorEastAsia"/>
          <w:color w:val="000000"/>
          <w:lang w:val="en-US"/>
        </w:rPr>
        <w:t>Fryderyk</w:t>
      </w:r>
      <w:r w:rsidRPr="00117BCF">
        <w:rPr>
          <w:rStyle w:val="apple-converted-space"/>
          <w:rFonts w:eastAsiaTheme="majorEastAsia"/>
          <w:color w:val="000000"/>
          <w:lang w:val="en-US"/>
        </w:rPr>
        <w:t> </w:t>
      </w:r>
      <w:r w:rsidRPr="00117BCF">
        <w:rPr>
          <w:rStyle w:val="Pogrubienie"/>
          <w:rFonts w:eastAsiaTheme="majorEastAsia"/>
          <w:color w:val="000000"/>
          <w:lang w:val="en-US"/>
        </w:rPr>
        <w:t>Chopin University in Warsaw</w:t>
      </w:r>
      <w:r w:rsidRPr="00117BCF">
        <w:rPr>
          <w:rStyle w:val="apple-converted-space"/>
          <w:rFonts w:eastAsiaTheme="majorEastAsia"/>
          <w:b/>
          <w:bCs/>
          <w:color w:val="000000"/>
          <w:lang w:val="en-US"/>
        </w:rPr>
        <w:t> </w:t>
      </w:r>
      <w:r w:rsidRPr="00117BCF">
        <w:rPr>
          <w:color w:val="000000"/>
          <w:lang w:val="en-US"/>
        </w:rPr>
        <w:t xml:space="preserve">(Faculty of Jazz and Stage Music, specialization in Jazz and World Music) and the </w:t>
      </w:r>
      <w:r w:rsidRPr="00117BCF">
        <w:rPr>
          <w:b/>
          <w:bCs/>
          <w:color w:val="000000"/>
          <w:lang w:val="en-US"/>
        </w:rPr>
        <w:t xml:space="preserve">Academy of Music Ignacy Paderewski in </w:t>
      </w:r>
      <w:proofErr w:type="spellStart"/>
      <w:r w:rsidRPr="00117BCF">
        <w:rPr>
          <w:b/>
          <w:bCs/>
          <w:color w:val="000000"/>
          <w:lang w:val="en-US"/>
        </w:rPr>
        <w:t>Poznań</w:t>
      </w:r>
      <w:proofErr w:type="spellEnd"/>
      <w:r w:rsidRPr="00117BCF">
        <w:rPr>
          <w:color w:val="000000"/>
          <w:lang w:val="en-US"/>
        </w:rPr>
        <w:t>.</w:t>
      </w:r>
    </w:p>
    <w:p w:rsidR="001544B6" w:rsidRPr="00117BCF" w:rsidRDefault="001544B6" w:rsidP="001544B6">
      <w:pPr>
        <w:pStyle w:val="NormalnyWeb"/>
        <w:spacing w:line="360" w:lineRule="auto"/>
        <w:rPr>
          <w:color w:val="000000"/>
          <w:lang w:val="en-US"/>
        </w:rPr>
      </w:pPr>
      <w:r w:rsidRPr="00117BCF">
        <w:rPr>
          <w:color w:val="000000"/>
          <w:lang w:val="en-US"/>
        </w:rPr>
        <w:t> </w:t>
      </w:r>
    </w:p>
    <w:p w:rsidR="001544B6" w:rsidRPr="00117BCF" w:rsidRDefault="001544B6" w:rsidP="009227B7">
      <w:pPr>
        <w:pStyle w:val="NormalnyWeb"/>
        <w:spacing w:line="360" w:lineRule="auto"/>
        <w:rPr>
          <w:color w:val="000000"/>
          <w:lang w:val="en-US"/>
        </w:rPr>
      </w:pPr>
      <w:r w:rsidRPr="00117BCF">
        <w:rPr>
          <w:color w:val="000000"/>
          <w:lang w:val="en-US"/>
        </w:rPr>
        <w:t>Patrycja's artistic achievements include</w:t>
      </w:r>
      <w:r w:rsidRPr="00117BCF">
        <w:rPr>
          <w:rStyle w:val="apple-converted-space"/>
          <w:rFonts w:eastAsiaTheme="majorEastAsia"/>
          <w:color w:val="000000"/>
          <w:lang w:val="en-US"/>
        </w:rPr>
        <w:t> </w:t>
      </w:r>
      <w:r w:rsidRPr="00117BCF">
        <w:rPr>
          <w:rStyle w:val="Pogrubienie"/>
          <w:rFonts w:eastAsiaTheme="majorEastAsia"/>
          <w:color w:val="000000"/>
          <w:lang w:val="en-US"/>
        </w:rPr>
        <w:t>over 20 CDs</w:t>
      </w:r>
      <w:r w:rsidRPr="00117BCF">
        <w:rPr>
          <w:color w:val="000000"/>
          <w:lang w:val="en-US"/>
        </w:rPr>
        <w:t xml:space="preserve">, as well as vinyl and cassette releases. She composed and co-composed music for theater performances, including </w:t>
      </w:r>
      <w:proofErr w:type="spellStart"/>
      <w:r w:rsidRPr="00117BCF">
        <w:rPr>
          <w:color w:val="000000"/>
          <w:lang w:val="en-US"/>
        </w:rPr>
        <w:t>Pawiak</w:t>
      </w:r>
      <w:proofErr w:type="spellEnd"/>
      <w:r w:rsidRPr="00117BCF">
        <w:rPr>
          <w:rStyle w:val="Uwydatnienie"/>
          <w:rFonts w:eastAsiaTheme="majorEastAsia"/>
          <w:b/>
          <w:bCs/>
          <w:color w:val="000000"/>
          <w:lang w:val="en-US"/>
        </w:rPr>
        <w:t> '44</w:t>
      </w:r>
      <w:r w:rsidRPr="00117BCF">
        <w:rPr>
          <w:rStyle w:val="apple-converted-space"/>
          <w:rFonts w:eastAsiaTheme="majorEastAsia"/>
          <w:color w:val="000000"/>
          <w:lang w:val="en-US"/>
        </w:rPr>
        <w:t> </w:t>
      </w:r>
      <w:r w:rsidRPr="00117BCF">
        <w:rPr>
          <w:color w:val="000000"/>
          <w:lang w:val="en-US"/>
        </w:rPr>
        <w:t>at the Prison Museum in Warsaw,</w:t>
      </w:r>
      <w:r w:rsidRPr="00117BCF">
        <w:rPr>
          <w:rStyle w:val="apple-converted-space"/>
          <w:rFonts w:eastAsiaTheme="majorEastAsia"/>
          <w:color w:val="000000"/>
          <w:lang w:val="en-US"/>
        </w:rPr>
        <w:t> </w:t>
      </w:r>
      <w:r w:rsidRPr="00117BCF">
        <w:rPr>
          <w:rStyle w:val="Uwydatnienie"/>
          <w:rFonts w:eastAsiaTheme="majorEastAsia"/>
          <w:b/>
          <w:bCs/>
          <w:color w:val="000000"/>
          <w:lang w:val="en-US"/>
        </w:rPr>
        <w:t xml:space="preserve">Talk about yourself, </w:t>
      </w:r>
      <w:r w:rsidR="009227B7" w:rsidRPr="00117BCF">
        <w:rPr>
          <w:rStyle w:val="Uwydatnienie"/>
          <w:rFonts w:eastAsiaTheme="majorEastAsia"/>
          <w:b/>
          <w:bCs/>
          <w:color w:val="000000"/>
          <w:lang w:val="en-US"/>
        </w:rPr>
        <w:t>only</w:t>
      </w:r>
      <w:r w:rsidRPr="00117BCF">
        <w:rPr>
          <w:rStyle w:val="Uwydatnienie"/>
          <w:rFonts w:eastAsiaTheme="majorEastAsia"/>
          <w:b/>
          <w:bCs/>
          <w:color w:val="000000"/>
          <w:lang w:val="en-US"/>
        </w:rPr>
        <w:t xml:space="preserve"> about yourself</w:t>
      </w:r>
      <w:r w:rsidRPr="00117BCF">
        <w:rPr>
          <w:rStyle w:val="apple-converted-space"/>
          <w:rFonts w:eastAsiaTheme="majorEastAsia"/>
          <w:color w:val="000000"/>
          <w:lang w:val="en-US"/>
        </w:rPr>
        <w:t> </w:t>
      </w:r>
      <w:r w:rsidRPr="00117BCF">
        <w:rPr>
          <w:color w:val="000000"/>
          <w:lang w:val="en-US"/>
        </w:rPr>
        <w:t xml:space="preserve">at the Pantomime Theater in </w:t>
      </w:r>
      <w:proofErr w:type="spellStart"/>
      <w:r w:rsidRPr="00117BCF">
        <w:rPr>
          <w:color w:val="000000"/>
          <w:lang w:val="en-US"/>
        </w:rPr>
        <w:t>Wrocław</w:t>
      </w:r>
      <w:proofErr w:type="spellEnd"/>
      <w:r w:rsidRPr="00117BCF">
        <w:rPr>
          <w:color w:val="000000"/>
          <w:lang w:val="en-US"/>
        </w:rPr>
        <w:t>, and</w:t>
      </w:r>
      <w:r w:rsidRPr="00117BCF">
        <w:rPr>
          <w:rStyle w:val="apple-converted-space"/>
          <w:rFonts w:eastAsiaTheme="majorEastAsia"/>
          <w:color w:val="000000"/>
          <w:lang w:val="en-US"/>
        </w:rPr>
        <w:t> </w:t>
      </w:r>
      <w:r w:rsidRPr="00117BCF">
        <w:rPr>
          <w:rStyle w:val="Uwydatnienie"/>
          <w:rFonts w:eastAsiaTheme="majorEastAsia"/>
          <w:b/>
          <w:bCs/>
          <w:color w:val="000000"/>
          <w:lang w:val="en-US"/>
        </w:rPr>
        <w:t>Woman with a Circle in</w:t>
      </w:r>
      <w:r w:rsidRPr="00117BCF">
        <w:rPr>
          <w:rStyle w:val="apple-converted-space"/>
          <w:rFonts w:eastAsiaTheme="majorEastAsia"/>
          <w:i/>
          <w:iCs/>
          <w:color w:val="000000"/>
          <w:lang w:val="en-US"/>
        </w:rPr>
        <w:t> </w:t>
      </w:r>
      <w:r w:rsidRPr="00117BCF">
        <w:rPr>
          <w:color w:val="000000"/>
          <w:lang w:val="en-US"/>
        </w:rPr>
        <w:t xml:space="preserve">it at the Shakespeare Theater in </w:t>
      </w:r>
      <w:proofErr w:type="spellStart"/>
      <w:r w:rsidRPr="00117BCF">
        <w:rPr>
          <w:color w:val="000000"/>
          <w:lang w:val="en-US"/>
        </w:rPr>
        <w:t>Wrocław</w:t>
      </w:r>
      <w:proofErr w:type="spellEnd"/>
      <w:r w:rsidRPr="00117BCF">
        <w:rPr>
          <w:color w:val="000000"/>
          <w:lang w:val="en-US"/>
        </w:rPr>
        <w:t xml:space="preserve">, </w:t>
      </w:r>
      <w:proofErr w:type="spellStart"/>
      <w:r w:rsidRPr="00117BCF">
        <w:rPr>
          <w:color w:val="000000"/>
          <w:lang w:val="en-US"/>
        </w:rPr>
        <w:t>Gdańsk</w:t>
      </w:r>
      <w:proofErr w:type="spellEnd"/>
      <w:r w:rsidRPr="00117BCF">
        <w:rPr>
          <w:color w:val="000000"/>
          <w:lang w:val="en-US"/>
        </w:rPr>
        <w:t>. She also created the musical storytelling project</w:t>
      </w:r>
      <w:r w:rsidRPr="00117BCF">
        <w:rPr>
          <w:rStyle w:val="apple-converted-space"/>
          <w:rFonts w:eastAsiaTheme="majorEastAsia"/>
          <w:color w:val="000000"/>
          <w:lang w:val="en-US"/>
        </w:rPr>
        <w:t> </w:t>
      </w:r>
      <w:r w:rsidRPr="00117BCF">
        <w:rPr>
          <w:rStyle w:val="Uwydatnienie"/>
          <w:rFonts w:eastAsiaTheme="majorEastAsia"/>
          <w:b/>
          <w:bCs/>
          <w:color w:val="000000"/>
          <w:lang w:val="en-US"/>
        </w:rPr>
        <w:t>The Goddess Brigid and the Imbolc</w:t>
      </w:r>
      <w:r w:rsidRPr="00117BCF">
        <w:rPr>
          <w:color w:val="000000"/>
          <w:lang w:val="en-US"/>
        </w:rPr>
        <w:t>.</w:t>
      </w:r>
    </w:p>
    <w:p w:rsidR="001544B6" w:rsidRDefault="001544B6" w:rsidP="001544B6">
      <w:pPr>
        <w:pStyle w:val="NormalnyWeb"/>
        <w:spacing w:line="360" w:lineRule="auto"/>
        <w:rPr>
          <w:color w:val="000000"/>
        </w:rPr>
      </w:pPr>
      <w:hyperlink r:id="rId4" w:history="1">
        <w:r>
          <w:rPr>
            <w:rStyle w:val="Hipercze"/>
            <w:rFonts w:eastAsiaTheme="majorEastAsia"/>
          </w:rPr>
          <w:t>www.patrycjabetley.pl</w:t>
        </w:r>
      </w:hyperlink>
    </w:p>
    <w:p w:rsidR="001544B6" w:rsidRDefault="001544B6" w:rsidP="001544B6">
      <w:pPr>
        <w:pStyle w:val="NormalnyWeb"/>
        <w:spacing w:line="360" w:lineRule="auto"/>
        <w:rPr>
          <w:color w:val="000000"/>
        </w:rPr>
      </w:pPr>
      <w:r>
        <w:rPr>
          <w:color w:val="000000"/>
        </w:rPr>
        <w:t> </w:t>
      </w:r>
    </w:p>
    <w:p w:rsidR="00CC74D9" w:rsidRPr="001544B6" w:rsidRDefault="00CC74D9" w:rsidP="001544B6">
      <w:pPr>
        <w:spacing w:line="360" w:lineRule="auto"/>
      </w:pPr>
    </w:p>
    <w:sectPr w:rsidR="00CC74D9" w:rsidRPr="001544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74"/>
    <w:rsid w:val="00032ABB"/>
    <w:rsid w:val="00086DA4"/>
    <w:rsid w:val="00117BCF"/>
    <w:rsid w:val="001544B6"/>
    <w:rsid w:val="001A01C6"/>
    <w:rsid w:val="00306EA6"/>
    <w:rsid w:val="00317097"/>
    <w:rsid w:val="005002DB"/>
    <w:rsid w:val="00565451"/>
    <w:rsid w:val="005C55D1"/>
    <w:rsid w:val="005E35EF"/>
    <w:rsid w:val="007352E5"/>
    <w:rsid w:val="007E33E7"/>
    <w:rsid w:val="008530D1"/>
    <w:rsid w:val="009227B7"/>
    <w:rsid w:val="00965E66"/>
    <w:rsid w:val="009F6C70"/>
    <w:rsid w:val="00A94775"/>
    <w:rsid w:val="00BC7AAC"/>
    <w:rsid w:val="00BF4EB4"/>
    <w:rsid w:val="00C12ED9"/>
    <w:rsid w:val="00CC74D9"/>
    <w:rsid w:val="00DC1950"/>
    <w:rsid w:val="00EA0C1C"/>
    <w:rsid w:val="00EF0FC4"/>
    <w:rsid w:val="00F04C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7A4F4AA"/>
  <w15:chartTrackingRefBased/>
  <w15:docId w15:val="{A5C1AED0-7769-8243-9BA6-48722C631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04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04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04C7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F04C7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04C7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04C7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04C7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04C7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04C7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4C7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04C7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04C7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F04C7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04C7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04C7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04C7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04C7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04C74"/>
    <w:rPr>
      <w:rFonts w:eastAsiaTheme="majorEastAsia" w:cstheme="majorBidi"/>
      <w:color w:val="272727" w:themeColor="text1" w:themeTint="D8"/>
    </w:rPr>
  </w:style>
  <w:style w:type="paragraph" w:styleId="Tytu">
    <w:name w:val="Title"/>
    <w:basedOn w:val="Normalny"/>
    <w:next w:val="Normalny"/>
    <w:link w:val="TytuZnak"/>
    <w:uiPriority w:val="10"/>
    <w:qFormat/>
    <w:rsid w:val="00F04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04C7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04C7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04C7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04C74"/>
    <w:pPr>
      <w:spacing w:before="160"/>
      <w:jc w:val="center"/>
    </w:pPr>
    <w:rPr>
      <w:i/>
      <w:iCs/>
      <w:color w:val="404040" w:themeColor="text1" w:themeTint="BF"/>
    </w:rPr>
  </w:style>
  <w:style w:type="character" w:customStyle="1" w:styleId="CytatZnak">
    <w:name w:val="Cytat Znak"/>
    <w:basedOn w:val="Domylnaczcionkaakapitu"/>
    <w:link w:val="Cytat"/>
    <w:uiPriority w:val="29"/>
    <w:rsid w:val="00F04C74"/>
    <w:rPr>
      <w:i/>
      <w:iCs/>
      <w:color w:val="404040" w:themeColor="text1" w:themeTint="BF"/>
    </w:rPr>
  </w:style>
  <w:style w:type="paragraph" w:styleId="Akapitzlist">
    <w:name w:val="List Paragraph"/>
    <w:basedOn w:val="Normalny"/>
    <w:uiPriority w:val="34"/>
    <w:qFormat/>
    <w:rsid w:val="00F04C74"/>
    <w:pPr>
      <w:ind w:left="720"/>
      <w:contextualSpacing/>
    </w:pPr>
  </w:style>
  <w:style w:type="character" w:styleId="Wyrnienieintensywne">
    <w:name w:val="Intense Emphasis"/>
    <w:basedOn w:val="Domylnaczcionkaakapitu"/>
    <w:uiPriority w:val="21"/>
    <w:qFormat/>
    <w:rsid w:val="00F04C74"/>
    <w:rPr>
      <w:i/>
      <w:iCs/>
      <w:color w:val="0F4761" w:themeColor="accent1" w:themeShade="BF"/>
    </w:rPr>
  </w:style>
  <w:style w:type="paragraph" w:styleId="Cytatintensywny">
    <w:name w:val="Intense Quote"/>
    <w:basedOn w:val="Normalny"/>
    <w:next w:val="Normalny"/>
    <w:link w:val="CytatintensywnyZnak"/>
    <w:uiPriority w:val="30"/>
    <w:qFormat/>
    <w:rsid w:val="00F04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04C74"/>
    <w:rPr>
      <w:i/>
      <w:iCs/>
      <w:color w:val="0F4761" w:themeColor="accent1" w:themeShade="BF"/>
    </w:rPr>
  </w:style>
  <w:style w:type="character" w:styleId="Odwoanieintensywne">
    <w:name w:val="Intense Reference"/>
    <w:basedOn w:val="Domylnaczcionkaakapitu"/>
    <w:uiPriority w:val="32"/>
    <w:qFormat/>
    <w:rsid w:val="00F04C74"/>
    <w:rPr>
      <w:b/>
      <w:bCs/>
      <w:smallCaps/>
      <w:color w:val="0F4761" w:themeColor="accent1" w:themeShade="BF"/>
      <w:spacing w:val="5"/>
    </w:rPr>
  </w:style>
  <w:style w:type="character" w:styleId="Hipercze">
    <w:name w:val="Hyperlink"/>
    <w:basedOn w:val="Domylnaczcionkaakapitu"/>
    <w:uiPriority w:val="99"/>
    <w:unhideWhenUsed/>
    <w:rsid w:val="005C55D1"/>
    <w:rPr>
      <w:color w:val="467886" w:themeColor="hyperlink"/>
      <w:u w:val="single"/>
    </w:rPr>
  </w:style>
  <w:style w:type="character" w:styleId="Nierozpoznanawzmianka">
    <w:name w:val="Unresolved Mention"/>
    <w:basedOn w:val="Domylnaczcionkaakapitu"/>
    <w:uiPriority w:val="99"/>
    <w:semiHidden/>
    <w:unhideWhenUsed/>
    <w:rsid w:val="005C55D1"/>
    <w:rPr>
      <w:color w:val="605E5C"/>
      <w:shd w:val="clear" w:color="auto" w:fill="E1DFDD"/>
    </w:rPr>
  </w:style>
  <w:style w:type="paragraph" w:styleId="NormalnyWeb">
    <w:name w:val="Normal (Web)"/>
    <w:basedOn w:val="Normalny"/>
    <w:uiPriority w:val="99"/>
    <w:unhideWhenUsed/>
    <w:rsid w:val="001544B6"/>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1544B6"/>
    <w:rPr>
      <w:b/>
      <w:bCs/>
    </w:rPr>
  </w:style>
  <w:style w:type="character" w:customStyle="1" w:styleId="apple-converted-space">
    <w:name w:val="apple-converted-space"/>
    <w:basedOn w:val="Domylnaczcionkaakapitu"/>
    <w:rsid w:val="001544B6"/>
  </w:style>
  <w:style w:type="character" w:styleId="Uwydatnienie">
    <w:name w:val="Emphasis"/>
    <w:basedOn w:val="Domylnaczcionkaakapitu"/>
    <w:uiPriority w:val="20"/>
    <w:qFormat/>
    <w:rsid w:val="001544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3514">
      <w:bodyDiv w:val="1"/>
      <w:marLeft w:val="0"/>
      <w:marRight w:val="0"/>
      <w:marTop w:val="0"/>
      <w:marBottom w:val="0"/>
      <w:divBdr>
        <w:top w:val="none" w:sz="0" w:space="0" w:color="auto"/>
        <w:left w:val="none" w:sz="0" w:space="0" w:color="auto"/>
        <w:bottom w:val="none" w:sz="0" w:space="0" w:color="auto"/>
        <w:right w:val="none" w:sz="0" w:space="0" w:color="auto"/>
      </w:divBdr>
    </w:div>
    <w:div w:id="1813869722">
      <w:bodyDiv w:val="1"/>
      <w:marLeft w:val="0"/>
      <w:marRight w:val="0"/>
      <w:marTop w:val="0"/>
      <w:marBottom w:val="0"/>
      <w:divBdr>
        <w:top w:val="none" w:sz="0" w:space="0" w:color="auto"/>
        <w:left w:val="none" w:sz="0" w:space="0" w:color="auto"/>
        <w:bottom w:val="none" w:sz="0" w:space="0" w:color="auto"/>
        <w:right w:val="none" w:sz="0" w:space="0" w:color="auto"/>
      </w:divBdr>
    </w:div>
    <w:div w:id="198380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atrycjabetle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480</Words>
  <Characters>2883</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Betley</dc:creator>
  <cp:keywords/>
  <dc:description/>
  <cp:lastModifiedBy>Patrycja Betley</cp:lastModifiedBy>
  <cp:revision>17</cp:revision>
  <dcterms:created xsi:type="dcterms:W3CDTF">2025-01-09T11:51:00Z</dcterms:created>
  <dcterms:modified xsi:type="dcterms:W3CDTF">2025-01-09T13:24:00Z</dcterms:modified>
</cp:coreProperties>
</file>